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29" w:rsidRDefault="00912E29" w:rsidP="00912E29">
      <w:pPr>
        <w:pStyle w:val="2"/>
        <w:ind w:left="0" w:firstLine="709"/>
      </w:pPr>
      <w:r>
        <w:t>Квалификационные требования к кандидатам на замещение вакантных должностей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1. Гражданам, претендующим на должность муниципальной службы в Контрольно-счетной палате района, необходимо иметь: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1) для должностей муниципальной службы высшей группы: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>высшее образовани</w:t>
      </w:r>
      <w:bookmarkStart w:id="0" w:name="_GoBack"/>
      <w:bookmarkEnd w:id="0"/>
      <w:r>
        <w:t xml:space="preserve">е;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не менее четырех лет стажа муниципальной службы или стажа работы по специальности, направлению подготовки;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2) для должностей муниципальной службы главной группы: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высшее образование;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не менее двух лет стажа муниципальной службы или стажа работы по специальности, направлению подготовки;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3) для должностей муниципальной службы ведущей группы: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высшее образование;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без предъявления требования к стажу;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4) для должностей муниципальной службы старшей, младшей групп: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профессиональное образование; </w:t>
      </w:r>
    </w:p>
    <w:p w:rsidR="00912E29" w:rsidRDefault="00912E29" w:rsidP="00912E29">
      <w:pPr>
        <w:pStyle w:val="a3"/>
        <w:spacing w:before="0" w:beforeAutospacing="0" w:after="0" w:afterAutospacing="0"/>
        <w:ind w:firstLine="709"/>
      </w:pPr>
      <w:r>
        <w:t xml:space="preserve">без предъявления требований к стажу. </w:t>
      </w:r>
    </w:p>
    <w:p w:rsidR="00A21150" w:rsidRDefault="00912E29" w:rsidP="00912E29">
      <w:pPr>
        <w:pStyle w:val="a3"/>
        <w:spacing w:before="0" w:beforeAutospacing="0" w:after="0" w:afterAutospacing="0"/>
        <w:ind w:firstLine="709"/>
      </w:pPr>
      <w:r>
        <w:t>2.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</w:t>
      </w:r>
      <w:r>
        <w:t xml:space="preserve">ности, направлению подготовки. </w:t>
      </w:r>
    </w:p>
    <w:sectPr w:rsidR="00A2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8B"/>
    <w:rsid w:val="0035648B"/>
    <w:rsid w:val="00912E29"/>
    <w:rsid w:val="00A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E7BD"/>
  <w15:chartTrackingRefBased/>
  <w15:docId w15:val="{0E279143-3088-44BE-89A0-639F8486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12E29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2E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1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 Андрей Николаевич</dc:creator>
  <cp:keywords/>
  <dc:description/>
  <cp:lastModifiedBy>Жос Андрей Николаевич</cp:lastModifiedBy>
  <cp:revision>2</cp:revision>
  <dcterms:created xsi:type="dcterms:W3CDTF">2020-09-09T12:04:00Z</dcterms:created>
  <dcterms:modified xsi:type="dcterms:W3CDTF">2020-09-09T12:05:00Z</dcterms:modified>
</cp:coreProperties>
</file>